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66EA79BF" w:rsidR="00764CD0" w:rsidRPr="00C40F35" w:rsidRDefault="00B37E2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</w:t>
      </w:r>
      <w:r w:rsidR="001B1533">
        <w:rPr>
          <w:rFonts w:ascii="Arial" w:hAnsi="Arial" w:cs="Arial"/>
          <w:sz w:val="25"/>
          <w:szCs w:val="25"/>
        </w:rPr>
        <w:t>EMCO</w:t>
      </w:r>
      <w:r>
        <w:rPr>
          <w:rFonts w:ascii="Arial" w:hAnsi="Arial" w:cs="Arial"/>
          <w:sz w:val="25"/>
          <w:szCs w:val="25"/>
        </w:rPr>
        <w:t xml:space="preserve"> WHOLE MANDARIN SEGMENTS IN </w:t>
      </w:r>
      <w:r w:rsidR="00733A0F">
        <w:rPr>
          <w:rFonts w:ascii="Arial" w:hAnsi="Arial" w:cs="Arial"/>
          <w:sz w:val="25"/>
          <w:szCs w:val="25"/>
        </w:rPr>
        <w:t>NATURAL JUICE</w:t>
      </w:r>
      <w:r w:rsidR="00EF1F48">
        <w:rPr>
          <w:rFonts w:ascii="Arial" w:hAnsi="Arial" w:cs="Arial"/>
          <w:sz w:val="25"/>
          <w:szCs w:val="25"/>
        </w:rPr>
        <w:t xml:space="preserve"> </w:t>
      </w:r>
      <w:r w:rsidR="00764CD0" w:rsidRPr="00C40F35">
        <w:rPr>
          <w:rFonts w:ascii="Arial" w:hAnsi="Arial" w:cs="Arial"/>
          <w:sz w:val="25"/>
          <w:szCs w:val="25"/>
        </w:rPr>
        <w:t>in 6/10 can</w:t>
      </w:r>
      <w:r w:rsidR="00F9797B">
        <w:rPr>
          <w:rFonts w:ascii="Arial" w:hAnsi="Arial" w:cs="Arial"/>
          <w:sz w:val="25"/>
          <w:szCs w:val="25"/>
        </w:rPr>
        <w:t>, product of China</w:t>
      </w:r>
    </w:p>
    <w:p w14:paraId="108804AA" w14:textId="6B8E50B7" w:rsidR="00C81D5E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C81D5E" w:rsidRPr="00C40F35">
        <w:rPr>
          <w:rFonts w:ascii="Arial" w:hAnsi="Arial" w:cs="Arial"/>
          <w:sz w:val="25"/>
          <w:szCs w:val="25"/>
        </w:rPr>
        <w:t>767301</w:t>
      </w:r>
      <w:r w:rsidR="00B37E2E">
        <w:rPr>
          <w:rFonts w:ascii="Arial" w:hAnsi="Arial" w:cs="Arial"/>
          <w:sz w:val="25"/>
          <w:szCs w:val="25"/>
        </w:rPr>
        <w:t>1</w:t>
      </w:r>
      <w:r w:rsidR="001B1533">
        <w:rPr>
          <w:rFonts w:ascii="Arial" w:hAnsi="Arial" w:cs="Arial"/>
          <w:sz w:val="25"/>
          <w:szCs w:val="25"/>
        </w:rPr>
        <w:t>408</w:t>
      </w:r>
      <w:r w:rsidR="00733A0F">
        <w:rPr>
          <w:rFonts w:ascii="Arial" w:hAnsi="Arial" w:cs="Arial"/>
          <w:sz w:val="25"/>
          <w:szCs w:val="25"/>
        </w:rPr>
        <w:t>89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1E00B98E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1FC3481" w14:textId="14E12062" w:rsidR="005C00A4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Portions of segments which retain at least one half of the original size and segments whose area is less than one third whole segment should not be more than 10% of the drained weight.</w:t>
      </w:r>
    </w:p>
    <w:p w14:paraId="4202EEFC" w14:textId="33456E43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5FB45842">
            <wp:simplePos x="0" y="0"/>
            <wp:positionH relativeFrom="column">
              <wp:posOffset>4260850</wp:posOffset>
            </wp:positionH>
            <wp:positionV relativeFrom="paragraph">
              <wp:posOffset>179070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77C748EC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22414357" w:rsidR="00C81D5E" w:rsidRPr="00C40F35" w:rsidRDefault="00D846C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sz w:val="25"/>
          <w:szCs w:val="25"/>
          <w:lang w:eastAsia="ja-JP"/>
        </w:rPr>
        <w:t xml:space="preserve">Mandarin </w:t>
      </w:r>
      <w:r w:rsidR="00733A0F">
        <w:rPr>
          <w:rFonts w:ascii="Arial" w:hAnsi="Arial" w:cs="Arial"/>
          <w:sz w:val="25"/>
          <w:szCs w:val="25"/>
          <w:lang w:eastAsia="ja-JP"/>
        </w:rPr>
        <w:t>o</w:t>
      </w:r>
      <w:r>
        <w:rPr>
          <w:rFonts w:ascii="Arial" w:hAnsi="Arial" w:cs="Arial"/>
          <w:sz w:val="25"/>
          <w:szCs w:val="25"/>
          <w:lang w:eastAsia="ja-JP"/>
        </w:rPr>
        <w:t xml:space="preserve">range </w:t>
      </w:r>
      <w:r w:rsidR="00733A0F">
        <w:rPr>
          <w:rFonts w:ascii="Arial" w:hAnsi="Arial" w:cs="Arial"/>
          <w:sz w:val="25"/>
          <w:szCs w:val="25"/>
          <w:lang w:eastAsia="ja-JP"/>
        </w:rPr>
        <w:t>s</w:t>
      </w:r>
      <w:r>
        <w:rPr>
          <w:rFonts w:ascii="Arial" w:hAnsi="Arial" w:cs="Arial"/>
          <w:sz w:val="25"/>
          <w:szCs w:val="25"/>
          <w:lang w:eastAsia="ja-JP"/>
        </w:rPr>
        <w:t>egments</w:t>
      </w:r>
      <w:r w:rsidR="000D2BE9">
        <w:rPr>
          <w:rFonts w:ascii="Arial" w:hAnsi="Arial" w:cs="Arial"/>
          <w:sz w:val="25"/>
          <w:szCs w:val="25"/>
          <w:lang w:eastAsia="ja-JP"/>
        </w:rPr>
        <w:t xml:space="preserve">, Water, </w:t>
      </w:r>
      <w:r w:rsidR="00733A0F">
        <w:rPr>
          <w:rFonts w:ascii="Arial" w:hAnsi="Arial" w:cs="Arial"/>
          <w:sz w:val="25"/>
          <w:szCs w:val="25"/>
          <w:lang w:eastAsia="ja-JP"/>
        </w:rPr>
        <w:t>Pear juice concentrate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0420664F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 xml:space="preserve">: </w:t>
      </w:r>
      <w:r w:rsidR="00733A0F">
        <w:rPr>
          <w:rFonts w:ascii="Arial" w:hAnsi="Arial" w:cs="Arial"/>
          <w:sz w:val="25"/>
          <w:szCs w:val="25"/>
        </w:rPr>
        <w:t xml:space="preserve">    Orange</w:t>
      </w:r>
    </w:p>
    <w:p w14:paraId="01AF722F" w14:textId="71627E95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733A0F">
        <w:rPr>
          <w:rFonts w:ascii="Arial" w:hAnsi="Arial" w:cs="Arial"/>
          <w:sz w:val="25"/>
          <w:szCs w:val="25"/>
        </w:rPr>
        <w:t>Sweet, no off taste or odor</w:t>
      </w:r>
    </w:p>
    <w:p w14:paraId="3218BB69" w14:textId="4A0D7961" w:rsidR="001800A2" w:rsidRDefault="001800A2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Texture:</w:t>
      </w:r>
      <w:r>
        <w:rPr>
          <w:rFonts w:ascii="Arial" w:hAnsi="Arial" w:cs="Arial"/>
          <w:sz w:val="25"/>
          <w:szCs w:val="25"/>
        </w:rPr>
        <w:tab/>
      </w:r>
      <w:r w:rsidR="005C00A4">
        <w:rPr>
          <w:rFonts w:ascii="Arial" w:hAnsi="Arial" w:cs="Arial"/>
          <w:sz w:val="25"/>
          <w:szCs w:val="25"/>
        </w:rPr>
        <w:t>Typical</w:t>
      </w:r>
    </w:p>
    <w:p w14:paraId="5AC94EC0" w14:textId="0F06C5D3" w:rsidR="005C00A4" w:rsidRPr="00C40F35" w:rsidRDefault="005C00A4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Consistence:</w:t>
      </w:r>
      <w:r w:rsidR="00D846CE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Firm</w:t>
      </w:r>
      <w:r w:rsidR="00733A0F">
        <w:rPr>
          <w:rFonts w:ascii="Arial" w:hAnsi="Arial" w:cs="Arial"/>
          <w:sz w:val="25"/>
          <w:szCs w:val="25"/>
        </w:rPr>
        <w:t>, typical of mandarin</w:t>
      </w:r>
    </w:p>
    <w:p w14:paraId="3853224B" w14:textId="67DA3F6C" w:rsidR="00A92655" w:rsidRDefault="003E2E3D" w:rsidP="00E117B7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pH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D846CE">
        <w:rPr>
          <w:rFonts w:ascii="Arial" w:hAnsi="Arial" w:cs="Arial"/>
          <w:sz w:val="25"/>
          <w:szCs w:val="25"/>
        </w:rPr>
        <w:t xml:space="preserve"> 3.2 - </w:t>
      </w:r>
      <w:r w:rsidR="003F5C3D">
        <w:rPr>
          <w:rFonts w:ascii="Arial" w:hAnsi="Arial" w:cs="Arial"/>
          <w:sz w:val="25"/>
          <w:szCs w:val="25"/>
        </w:rPr>
        <w:t>4.0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41A709AF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D846CE">
        <w:rPr>
          <w:rFonts w:ascii="Arial" w:hAnsi="Arial" w:cs="Arial"/>
          <w:sz w:val="25"/>
          <w:szCs w:val="25"/>
        </w:rPr>
        <w:t>3</w:t>
      </w:r>
      <w:r w:rsidRPr="00C40F35">
        <w:rPr>
          <w:rFonts w:ascii="Arial" w:hAnsi="Arial" w:cs="Arial"/>
          <w:sz w:val="25"/>
          <w:szCs w:val="25"/>
        </w:rPr>
        <w:t xml:space="preserve"> years.</w:t>
      </w:r>
    </w:p>
    <w:p w14:paraId="7A8E4569" w14:textId="77777777" w:rsidR="00C42706" w:rsidRDefault="00C42706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90C0A8D" w14:textId="7068ABA8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Handling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0CD0051" w14:textId="05BFAE43" w:rsidR="00573C53" w:rsidRPr="00771408" w:rsidRDefault="00C40F35" w:rsidP="001B1533">
      <w:pPr>
        <w:tabs>
          <w:tab w:val="left" w:pos="1260"/>
          <w:tab w:val="left" w:pos="2700"/>
          <w:tab w:val="left" w:pos="2862"/>
          <w:tab w:val="left" w:pos="3627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After opening, transfer </w:t>
      </w:r>
      <w:r w:rsidR="00040D48">
        <w:rPr>
          <w:rFonts w:ascii="Arial" w:hAnsi="Arial" w:cs="Arial"/>
          <w:sz w:val="25"/>
          <w:szCs w:val="25"/>
        </w:rPr>
        <w:t>the content and brine to a non-metallic container</w:t>
      </w:r>
      <w:r w:rsidR="000D2BE9">
        <w:rPr>
          <w:rFonts w:ascii="Arial" w:hAnsi="Arial" w:cs="Arial"/>
          <w:sz w:val="25"/>
          <w:szCs w:val="25"/>
        </w:rPr>
        <w:t xml:space="preserve"> with the maximum of liquid as possible</w:t>
      </w:r>
      <w:r w:rsidR="00040D48">
        <w:rPr>
          <w:rFonts w:ascii="Arial" w:hAnsi="Arial" w:cs="Arial"/>
          <w:sz w:val="25"/>
          <w:szCs w:val="25"/>
        </w:rPr>
        <w:t>, keep refrigerated</w:t>
      </w:r>
      <w:r w:rsidR="000D2BE9">
        <w:rPr>
          <w:rFonts w:ascii="Arial" w:hAnsi="Arial" w:cs="Arial"/>
          <w:sz w:val="25"/>
          <w:szCs w:val="25"/>
        </w:rPr>
        <w:t xml:space="preserve"> and finish before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5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544D68">
        <w:rPr>
          <w:rFonts w:ascii="Arial" w:hAnsi="Arial" w:cs="Arial"/>
          <w:sz w:val="25"/>
          <w:szCs w:val="25"/>
        </w:rPr>
        <w:t>days</w:t>
      </w:r>
      <w:r w:rsidR="00F462E5">
        <w:rPr>
          <w:rFonts w:ascii="Arial" w:hAnsi="Arial" w:cs="Arial"/>
          <w:sz w:val="25"/>
          <w:szCs w:val="25"/>
        </w:rPr>
        <w:t>.</w:t>
      </w: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3D3ED52E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Size: </w:t>
      </w:r>
      <w:r w:rsidR="00C42706">
        <w:rPr>
          <w:rFonts w:ascii="Arial" w:hAnsi="Arial" w:cs="Arial"/>
          <w:sz w:val="25"/>
          <w:szCs w:val="25"/>
        </w:rPr>
        <w:tab/>
      </w:r>
      <w:r w:rsidR="003E2E3D">
        <w:rPr>
          <w:rFonts w:ascii="Arial" w:hAnsi="Arial" w:cs="Arial"/>
          <w:sz w:val="25"/>
          <w:szCs w:val="25"/>
        </w:rPr>
        <w:t>6/10</w:t>
      </w:r>
    </w:p>
    <w:p w14:paraId="413FFCA4" w14:textId="5FA761FB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Net Weight:</w:t>
      </w:r>
      <w:r w:rsidR="00C42706">
        <w:rPr>
          <w:rFonts w:ascii="Arial" w:hAnsi="Arial" w:cs="Arial"/>
          <w:sz w:val="25"/>
          <w:szCs w:val="25"/>
        </w:rPr>
        <w:tab/>
      </w:r>
      <w:r w:rsidR="00D846CE">
        <w:rPr>
          <w:rFonts w:ascii="Arial" w:hAnsi="Arial" w:cs="Arial"/>
          <w:sz w:val="25"/>
          <w:szCs w:val="25"/>
        </w:rPr>
        <w:t>3</w:t>
      </w:r>
      <w:r w:rsidR="007A646C">
        <w:rPr>
          <w:rFonts w:ascii="Arial" w:hAnsi="Arial" w:cs="Arial"/>
          <w:sz w:val="25"/>
          <w:szCs w:val="25"/>
        </w:rPr>
        <w:t>,</w:t>
      </w:r>
      <w:r w:rsidR="00D846CE">
        <w:rPr>
          <w:rFonts w:ascii="Arial" w:hAnsi="Arial" w:cs="Arial"/>
          <w:sz w:val="25"/>
          <w:szCs w:val="25"/>
        </w:rPr>
        <w:t xml:space="preserve">005 </w:t>
      </w:r>
      <w:r w:rsidRPr="00C40F35">
        <w:rPr>
          <w:rFonts w:ascii="Arial" w:hAnsi="Arial" w:cs="Arial"/>
          <w:sz w:val="25"/>
          <w:szCs w:val="25"/>
        </w:rPr>
        <w:t>g (</w:t>
      </w:r>
      <w:r w:rsidR="003F62C4">
        <w:rPr>
          <w:rFonts w:ascii="Arial" w:hAnsi="Arial" w:cs="Arial"/>
          <w:sz w:val="25"/>
          <w:szCs w:val="25"/>
        </w:rPr>
        <w:t>10</w:t>
      </w:r>
      <w:r w:rsidR="00D846CE">
        <w:rPr>
          <w:rFonts w:ascii="Arial" w:hAnsi="Arial" w:cs="Arial"/>
          <w:sz w:val="25"/>
          <w:szCs w:val="25"/>
        </w:rPr>
        <w:t>6</w:t>
      </w:r>
      <w:r w:rsidRPr="00C40F35">
        <w:rPr>
          <w:rFonts w:ascii="Arial" w:hAnsi="Arial" w:cs="Arial"/>
          <w:sz w:val="25"/>
          <w:szCs w:val="25"/>
        </w:rPr>
        <w:t xml:space="preserve"> oz)</w:t>
      </w:r>
    </w:p>
    <w:p w14:paraId="4ECBECE7" w14:textId="18646C9C" w:rsidR="00C40F35" w:rsidRPr="00C40F35" w:rsidRDefault="00C40F35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Drained Weight:</w:t>
      </w:r>
      <w:r w:rsidR="00C42706">
        <w:rPr>
          <w:rFonts w:ascii="Arial" w:hAnsi="Arial" w:cs="Arial"/>
          <w:sz w:val="25"/>
          <w:szCs w:val="25"/>
        </w:rPr>
        <w:tab/>
      </w:r>
      <w:r w:rsidRPr="00C40F35">
        <w:rPr>
          <w:rFonts w:ascii="Arial" w:hAnsi="Arial" w:cs="Arial"/>
          <w:sz w:val="25"/>
          <w:szCs w:val="25"/>
        </w:rPr>
        <w:t>1,</w:t>
      </w:r>
      <w:r w:rsidR="007A646C">
        <w:rPr>
          <w:rFonts w:ascii="Arial" w:hAnsi="Arial" w:cs="Arial"/>
          <w:sz w:val="25"/>
          <w:szCs w:val="25"/>
        </w:rPr>
        <w:t>743</w:t>
      </w:r>
      <w:r w:rsidRPr="00C40F35">
        <w:rPr>
          <w:rFonts w:ascii="Arial" w:hAnsi="Arial" w:cs="Arial"/>
          <w:sz w:val="25"/>
          <w:szCs w:val="25"/>
        </w:rPr>
        <w:t>g (</w:t>
      </w:r>
      <w:r w:rsidR="00D846CE">
        <w:rPr>
          <w:rFonts w:ascii="Arial" w:hAnsi="Arial" w:cs="Arial"/>
          <w:sz w:val="25"/>
          <w:szCs w:val="25"/>
        </w:rPr>
        <w:t>61.48 oz)</w:t>
      </w:r>
    </w:p>
    <w:p w14:paraId="5F8CA2F9" w14:textId="390343EB" w:rsidR="008D2F98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 Dimensions:</w:t>
      </w:r>
      <w:r>
        <w:rPr>
          <w:rFonts w:ascii="Arial" w:hAnsi="Arial" w:cs="Arial"/>
          <w:sz w:val="25"/>
          <w:szCs w:val="25"/>
        </w:rPr>
        <w:tab/>
        <w:t>18.</w:t>
      </w:r>
      <w:r w:rsidR="007A646C"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12</w:t>
      </w:r>
      <w:r w:rsidR="00E117B7">
        <w:rPr>
          <w:rFonts w:ascii="Arial" w:hAnsi="Arial" w:cs="Arial"/>
          <w:sz w:val="25"/>
          <w:szCs w:val="25"/>
        </w:rPr>
        <w:t>.</w:t>
      </w:r>
      <w:r w:rsidR="007A646C">
        <w:rPr>
          <w:rFonts w:ascii="Arial" w:hAnsi="Arial" w:cs="Arial"/>
          <w:sz w:val="25"/>
          <w:szCs w:val="25"/>
        </w:rPr>
        <w:t>4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>.0”</w:t>
      </w:r>
    </w:p>
    <w:p w14:paraId="31551455" w14:textId="45F83E39" w:rsidR="008D2F98" w:rsidRPr="00C40F35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 Cube:</w:t>
      </w:r>
      <w:r>
        <w:rPr>
          <w:rFonts w:ascii="Arial" w:hAnsi="Arial" w:cs="Arial"/>
          <w:sz w:val="25"/>
          <w:szCs w:val="25"/>
        </w:rPr>
        <w:tab/>
        <w:t>0.9</w:t>
      </w:r>
      <w:r w:rsidR="007A646C">
        <w:rPr>
          <w:rFonts w:ascii="Arial" w:hAnsi="Arial" w:cs="Arial"/>
          <w:sz w:val="25"/>
          <w:szCs w:val="25"/>
        </w:rPr>
        <w:t>4</w:t>
      </w:r>
      <w:r>
        <w:rPr>
          <w:rFonts w:ascii="Arial" w:hAnsi="Arial" w:cs="Arial"/>
          <w:sz w:val="25"/>
          <w:szCs w:val="25"/>
        </w:rPr>
        <w:t xml:space="preserve"> CFT</w:t>
      </w:r>
    </w:p>
    <w:p w14:paraId="4B2F45A2" w14:textId="73515C60" w:rsidR="00C745DC" w:rsidRPr="00CA2935" w:rsidRDefault="008D2F98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Cases/Palle</w:t>
      </w:r>
      <w:r>
        <w:rPr>
          <w:rFonts w:ascii="Arial" w:hAnsi="Arial" w:cs="Arial"/>
          <w:sz w:val="25"/>
          <w:szCs w:val="25"/>
        </w:rPr>
        <w:t>t:</w:t>
      </w:r>
      <w:r>
        <w:rPr>
          <w:rFonts w:ascii="Arial" w:hAnsi="Arial" w:cs="Arial"/>
          <w:sz w:val="25"/>
          <w:szCs w:val="25"/>
        </w:rPr>
        <w:tab/>
        <w:t>56 CS/P</w:t>
      </w:r>
      <w:bookmarkEnd w:id="0"/>
    </w:p>
    <w:sectPr w:rsidR="00C745DC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A0026"/>
    <w:rsid w:val="000B7FB3"/>
    <w:rsid w:val="000D2BE9"/>
    <w:rsid w:val="000E65D9"/>
    <w:rsid w:val="00136ED3"/>
    <w:rsid w:val="00150F52"/>
    <w:rsid w:val="001800A2"/>
    <w:rsid w:val="00193443"/>
    <w:rsid w:val="001972D2"/>
    <w:rsid w:val="001B1533"/>
    <w:rsid w:val="001D227D"/>
    <w:rsid w:val="001E5ACE"/>
    <w:rsid w:val="001F574E"/>
    <w:rsid w:val="00205BB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D39E8"/>
    <w:rsid w:val="002E6504"/>
    <w:rsid w:val="00306ACF"/>
    <w:rsid w:val="0034654A"/>
    <w:rsid w:val="00347EEC"/>
    <w:rsid w:val="003513DB"/>
    <w:rsid w:val="00355E52"/>
    <w:rsid w:val="00360D2F"/>
    <w:rsid w:val="00361DCA"/>
    <w:rsid w:val="00383F22"/>
    <w:rsid w:val="00397ADA"/>
    <w:rsid w:val="003A1391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208E0"/>
    <w:rsid w:val="00426B2B"/>
    <w:rsid w:val="004270E7"/>
    <w:rsid w:val="00443BFC"/>
    <w:rsid w:val="004468AC"/>
    <w:rsid w:val="00470AD5"/>
    <w:rsid w:val="00477BBC"/>
    <w:rsid w:val="00490BC6"/>
    <w:rsid w:val="00497E3E"/>
    <w:rsid w:val="004C1488"/>
    <w:rsid w:val="004C7BA0"/>
    <w:rsid w:val="005028DA"/>
    <w:rsid w:val="00505B96"/>
    <w:rsid w:val="0052689B"/>
    <w:rsid w:val="00544D68"/>
    <w:rsid w:val="00556075"/>
    <w:rsid w:val="005571DE"/>
    <w:rsid w:val="00564083"/>
    <w:rsid w:val="005731CA"/>
    <w:rsid w:val="00573C53"/>
    <w:rsid w:val="0058661D"/>
    <w:rsid w:val="0059192D"/>
    <w:rsid w:val="005B49B2"/>
    <w:rsid w:val="005B721E"/>
    <w:rsid w:val="005C00A4"/>
    <w:rsid w:val="005D0C07"/>
    <w:rsid w:val="005E5D98"/>
    <w:rsid w:val="00634C8F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2039A"/>
    <w:rsid w:val="00733A0F"/>
    <w:rsid w:val="00741983"/>
    <w:rsid w:val="00764CD0"/>
    <w:rsid w:val="00771408"/>
    <w:rsid w:val="00774C44"/>
    <w:rsid w:val="007778C7"/>
    <w:rsid w:val="0079370D"/>
    <w:rsid w:val="007A1D06"/>
    <w:rsid w:val="007A646C"/>
    <w:rsid w:val="007D13CB"/>
    <w:rsid w:val="007E653F"/>
    <w:rsid w:val="008079C2"/>
    <w:rsid w:val="00825B86"/>
    <w:rsid w:val="00825BE7"/>
    <w:rsid w:val="00845303"/>
    <w:rsid w:val="00850B0D"/>
    <w:rsid w:val="00877BB5"/>
    <w:rsid w:val="0088456B"/>
    <w:rsid w:val="00894A1E"/>
    <w:rsid w:val="008A5908"/>
    <w:rsid w:val="008B4FD2"/>
    <w:rsid w:val="008C6C43"/>
    <w:rsid w:val="008D2F98"/>
    <w:rsid w:val="008D400B"/>
    <w:rsid w:val="008D7AE1"/>
    <w:rsid w:val="00910BB7"/>
    <w:rsid w:val="009432C3"/>
    <w:rsid w:val="00954569"/>
    <w:rsid w:val="00963D0D"/>
    <w:rsid w:val="00973E18"/>
    <w:rsid w:val="00983776"/>
    <w:rsid w:val="009849AC"/>
    <w:rsid w:val="00985B07"/>
    <w:rsid w:val="009A428C"/>
    <w:rsid w:val="009A5E3F"/>
    <w:rsid w:val="009B09BF"/>
    <w:rsid w:val="009D2307"/>
    <w:rsid w:val="00A12C81"/>
    <w:rsid w:val="00A30498"/>
    <w:rsid w:val="00A76818"/>
    <w:rsid w:val="00A87E38"/>
    <w:rsid w:val="00A90C1B"/>
    <w:rsid w:val="00A92655"/>
    <w:rsid w:val="00AB2665"/>
    <w:rsid w:val="00AB3308"/>
    <w:rsid w:val="00AB53EB"/>
    <w:rsid w:val="00AB61F3"/>
    <w:rsid w:val="00AD0CA3"/>
    <w:rsid w:val="00AD2AF1"/>
    <w:rsid w:val="00AD7866"/>
    <w:rsid w:val="00B13716"/>
    <w:rsid w:val="00B13D77"/>
    <w:rsid w:val="00B378AD"/>
    <w:rsid w:val="00B37E2E"/>
    <w:rsid w:val="00B623B4"/>
    <w:rsid w:val="00B630B2"/>
    <w:rsid w:val="00B65F8B"/>
    <w:rsid w:val="00B92421"/>
    <w:rsid w:val="00BA1B3B"/>
    <w:rsid w:val="00BA411C"/>
    <w:rsid w:val="00BC26FB"/>
    <w:rsid w:val="00BD4EDD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F35"/>
    <w:rsid w:val="00C42706"/>
    <w:rsid w:val="00C4785D"/>
    <w:rsid w:val="00C65BAB"/>
    <w:rsid w:val="00C745DC"/>
    <w:rsid w:val="00C74DAF"/>
    <w:rsid w:val="00C81D5E"/>
    <w:rsid w:val="00C8431B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638E"/>
    <w:rsid w:val="00D310BE"/>
    <w:rsid w:val="00D50B08"/>
    <w:rsid w:val="00D72440"/>
    <w:rsid w:val="00D75C24"/>
    <w:rsid w:val="00D846CE"/>
    <w:rsid w:val="00DB12C0"/>
    <w:rsid w:val="00DC7710"/>
    <w:rsid w:val="00DD3A88"/>
    <w:rsid w:val="00DD747A"/>
    <w:rsid w:val="00DD7491"/>
    <w:rsid w:val="00DF5F7B"/>
    <w:rsid w:val="00E117B7"/>
    <w:rsid w:val="00E300DB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35273"/>
    <w:rsid w:val="00F36DD3"/>
    <w:rsid w:val="00F45127"/>
    <w:rsid w:val="00F462E5"/>
    <w:rsid w:val="00F72F5E"/>
    <w:rsid w:val="00F9797B"/>
    <w:rsid w:val="00FB4CB7"/>
    <w:rsid w:val="00FB61FC"/>
    <w:rsid w:val="00FC417F"/>
    <w:rsid w:val="00FD068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</cp:lastModifiedBy>
  <cp:revision>4</cp:revision>
  <cp:lastPrinted>2019-09-12T14:24:00Z</cp:lastPrinted>
  <dcterms:created xsi:type="dcterms:W3CDTF">2022-01-10T15:25:00Z</dcterms:created>
  <dcterms:modified xsi:type="dcterms:W3CDTF">2023-06-07T16:51:00Z</dcterms:modified>
</cp:coreProperties>
</file>